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38" w:rsidRDefault="00D10338" w:rsidP="005E3B38">
      <w:pPr>
        <w:jc w:val="center"/>
        <w:rPr>
          <w:rFonts w:ascii="Arial" w:hAnsi="Arial" w:cs="Arial"/>
          <w:sz w:val="24"/>
          <w:szCs w:val="24"/>
        </w:rPr>
      </w:pPr>
    </w:p>
    <w:p w:rsidR="00F661D4" w:rsidRDefault="00F661D4" w:rsidP="005E3B38">
      <w:pPr>
        <w:jc w:val="center"/>
        <w:rPr>
          <w:rFonts w:ascii="Arial" w:hAnsi="Arial" w:cs="Arial"/>
          <w:sz w:val="24"/>
          <w:szCs w:val="24"/>
        </w:rPr>
      </w:pPr>
    </w:p>
    <w:p w:rsidR="00BA6295" w:rsidRDefault="005E3B38" w:rsidP="005E3B38">
      <w:pPr>
        <w:jc w:val="center"/>
        <w:rPr>
          <w:rFonts w:ascii="Arial" w:hAnsi="Arial" w:cs="Arial"/>
          <w:sz w:val="24"/>
          <w:szCs w:val="24"/>
        </w:rPr>
      </w:pPr>
      <w:r w:rsidRPr="005E3B38">
        <w:rPr>
          <w:rFonts w:ascii="Arial" w:hAnsi="Arial" w:cs="Arial"/>
          <w:sz w:val="24"/>
          <w:szCs w:val="24"/>
        </w:rPr>
        <w:t>Presentación</w:t>
      </w:r>
    </w:p>
    <w:p w:rsidR="00F661D4" w:rsidRPr="005E3B38" w:rsidRDefault="00F661D4" w:rsidP="005E3B38">
      <w:pPr>
        <w:jc w:val="center"/>
        <w:rPr>
          <w:rFonts w:ascii="Arial" w:hAnsi="Arial" w:cs="Arial"/>
          <w:sz w:val="24"/>
          <w:szCs w:val="24"/>
        </w:rPr>
      </w:pPr>
    </w:p>
    <w:p w:rsidR="00D27A43" w:rsidRDefault="00B93378" w:rsidP="00B933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ministerio de la homilía y su respetiva preparación ha sido una </w:t>
      </w:r>
      <w:r w:rsidR="003F6FED">
        <w:rPr>
          <w:rFonts w:ascii="Arial" w:hAnsi="Arial" w:cs="Arial"/>
          <w:sz w:val="24"/>
          <w:szCs w:val="24"/>
        </w:rPr>
        <w:t xml:space="preserve">gran preocupación </w:t>
      </w:r>
      <w:r>
        <w:rPr>
          <w:rFonts w:ascii="Arial" w:hAnsi="Arial" w:cs="Arial"/>
          <w:sz w:val="24"/>
          <w:szCs w:val="24"/>
        </w:rPr>
        <w:t xml:space="preserve">de los últimos papas, dado que son muchos los reclamos y las inquietudes respecto al tema.  </w:t>
      </w:r>
      <w:r w:rsidR="003F6FED">
        <w:rPr>
          <w:rFonts w:ascii="Arial" w:hAnsi="Arial" w:cs="Arial"/>
          <w:sz w:val="24"/>
          <w:szCs w:val="24"/>
        </w:rPr>
        <w:t xml:space="preserve">También lo ha sido </w:t>
      </w:r>
      <w:r w:rsidR="003456AA">
        <w:rPr>
          <w:rFonts w:ascii="Arial" w:hAnsi="Arial" w:cs="Arial"/>
          <w:sz w:val="24"/>
          <w:szCs w:val="24"/>
        </w:rPr>
        <w:t>del</w:t>
      </w:r>
      <w:r w:rsidR="0033605B">
        <w:rPr>
          <w:rFonts w:ascii="Arial" w:hAnsi="Arial" w:cs="Arial"/>
          <w:sz w:val="24"/>
          <w:szCs w:val="24"/>
        </w:rPr>
        <w:t xml:space="preserve"> el</w:t>
      </w:r>
      <w:r w:rsidR="003F6FED">
        <w:rPr>
          <w:rFonts w:ascii="Arial" w:hAnsi="Arial" w:cs="Arial"/>
          <w:sz w:val="24"/>
          <w:szCs w:val="24"/>
        </w:rPr>
        <w:t xml:space="preserve"> Papa Francisco quien en su </w:t>
      </w:r>
      <w:r w:rsidR="003F6FED" w:rsidRPr="00F661D4">
        <w:rPr>
          <w:rFonts w:ascii="Arial" w:hAnsi="Arial" w:cs="Arial"/>
          <w:sz w:val="24"/>
          <w:szCs w:val="24"/>
        </w:rPr>
        <w:t xml:space="preserve">Exhortación </w:t>
      </w:r>
      <w:r w:rsidR="00F661D4" w:rsidRPr="00F661D4">
        <w:rPr>
          <w:rFonts w:ascii="Arial" w:hAnsi="Arial" w:cs="Arial"/>
          <w:sz w:val="24"/>
          <w:szCs w:val="24"/>
        </w:rPr>
        <w:t>Apostólica</w:t>
      </w:r>
      <w:r w:rsidR="00F661D4">
        <w:rPr>
          <w:rFonts w:ascii="Arial" w:hAnsi="Arial" w:cs="Arial"/>
          <w:i/>
          <w:sz w:val="24"/>
          <w:szCs w:val="24"/>
        </w:rPr>
        <w:t xml:space="preserve"> Evangelii  Gaudium</w:t>
      </w:r>
      <w:r w:rsidR="00E8279D">
        <w:rPr>
          <w:rFonts w:ascii="Arial" w:hAnsi="Arial" w:cs="Arial"/>
          <w:i/>
          <w:sz w:val="24"/>
          <w:szCs w:val="24"/>
        </w:rPr>
        <w:t>,</w:t>
      </w:r>
      <w:r w:rsidR="003F6FED">
        <w:rPr>
          <w:rFonts w:ascii="Arial" w:hAnsi="Arial" w:cs="Arial"/>
          <w:sz w:val="24"/>
          <w:szCs w:val="24"/>
        </w:rPr>
        <w:t xml:space="preserve"> ha dedicado en el capítulo tercero, un apartado a l</w:t>
      </w:r>
      <w:r w:rsidR="00E8279D">
        <w:rPr>
          <w:rFonts w:ascii="Arial" w:hAnsi="Arial" w:cs="Arial"/>
          <w:sz w:val="24"/>
          <w:szCs w:val="24"/>
        </w:rPr>
        <w:t>a preparación de la predicación</w:t>
      </w:r>
      <w:r w:rsidR="00D27A43">
        <w:rPr>
          <w:rFonts w:ascii="Arial" w:hAnsi="Arial" w:cs="Arial"/>
          <w:sz w:val="24"/>
          <w:szCs w:val="24"/>
        </w:rPr>
        <w:t>. En concreto,</w:t>
      </w:r>
      <w:r w:rsidR="00F369E8">
        <w:rPr>
          <w:rFonts w:ascii="Arial" w:hAnsi="Arial" w:cs="Arial"/>
          <w:sz w:val="24"/>
          <w:szCs w:val="24"/>
        </w:rPr>
        <w:t xml:space="preserve"> nos dice el Papa Francisco: </w:t>
      </w:r>
      <w:r w:rsidRPr="00B93378">
        <w:rPr>
          <w:rFonts w:ascii="Arial" w:hAnsi="Arial" w:cs="Arial"/>
          <w:i/>
          <w:sz w:val="24"/>
          <w:szCs w:val="24"/>
        </w:rPr>
        <w:t>“La preparación de la predicación es una tarea tan importante que conviene dedicarle un tiempo prolongado de estudio, oración, reflexión y creatividad pastoral</w:t>
      </w:r>
      <w:r w:rsidR="00D27A43">
        <w:rPr>
          <w:rFonts w:ascii="Arial" w:hAnsi="Arial" w:cs="Arial"/>
          <w:i/>
          <w:sz w:val="24"/>
          <w:szCs w:val="24"/>
        </w:rPr>
        <w:t>.  Con mucho cariño quiero detenerme a proponer un camino de preparación de la homilía</w:t>
      </w:r>
      <w:r w:rsidRPr="00B93378">
        <w:rPr>
          <w:rFonts w:ascii="Arial" w:hAnsi="Arial" w:cs="Arial"/>
          <w:i/>
          <w:sz w:val="24"/>
          <w:szCs w:val="24"/>
        </w:rPr>
        <w:t>”</w:t>
      </w:r>
      <w:r w:rsidR="00F369E8">
        <w:rPr>
          <w:rFonts w:ascii="Arial" w:hAnsi="Arial" w:cs="Arial"/>
          <w:sz w:val="24"/>
          <w:szCs w:val="24"/>
        </w:rPr>
        <w:t xml:space="preserve"> </w:t>
      </w:r>
      <w:r w:rsidR="00D27A43">
        <w:rPr>
          <w:rFonts w:ascii="Arial" w:hAnsi="Arial" w:cs="Arial"/>
          <w:sz w:val="24"/>
          <w:szCs w:val="24"/>
        </w:rPr>
        <w:t xml:space="preserve"> </w:t>
      </w:r>
      <w:r w:rsidR="00F369E8">
        <w:rPr>
          <w:rFonts w:ascii="Arial" w:hAnsi="Arial" w:cs="Arial"/>
          <w:sz w:val="24"/>
          <w:szCs w:val="24"/>
        </w:rPr>
        <w:t>(EG</w:t>
      </w:r>
      <w:r w:rsidR="00D27A43">
        <w:rPr>
          <w:rFonts w:ascii="Arial" w:hAnsi="Arial" w:cs="Arial"/>
          <w:sz w:val="24"/>
          <w:szCs w:val="24"/>
        </w:rPr>
        <w:t xml:space="preserve"> 145). </w:t>
      </w:r>
    </w:p>
    <w:p w:rsidR="00664F05" w:rsidRPr="00FD4332" w:rsidRDefault="00B93378" w:rsidP="00B93378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el deseo de continuar </w:t>
      </w:r>
      <w:r w:rsidR="003456AA">
        <w:rPr>
          <w:rFonts w:ascii="Arial" w:hAnsi="Arial" w:cs="Arial"/>
          <w:sz w:val="24"/>
          <w:szCs w:val="24"/>
        </w:rPr>
        <w:t>acogiendo el magisterio</w:t>
      </w:r>
      <w:r>
        <w:rPr>
          <w:rFonts w:ascii="Arial" w:hAnsi="Arial" w:cs="Arial"/>
          <w:sz w:val="24"/>
          <w:szCs w:val="24"/>
        </w:rPr>
        <w:t xml:space="preserve"> </w:t>
      </w:r>
      <w:r w:rsidR="00D27A43">
        <w:rPr>
          <w:rFonts w:ascii="Arial" w:hAnsi="Arial" w:cs="Arial"/>
          <w:sz w:val="24"/>
          <w:szCs w:val="24"/>
        </w:rPr>
        <w:t xml:space="preserve">de la Iglesia </w:t>
      </w:r>
      <w:r w:rsidR="003456AA">
        <w:rPr>
          <w:rFonts w:ascii="Arial" w:hAnsi="Arial" w:cs="Arial"/>
          <w:sz w:val="24"/>
          <w:szCs w:val="24"/>
        </w:rPr>
        <w:t xml:space="preserve">respecto a este tema </w:t>
      </w:r>
      <w:r w:rsidR="00D27A43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haciendo esfuerz</w:t>
      </w:r>
      <w:r w:rsidR="00CD5087">
        <w:rPr>
          <w:rFonts w:ascii="Arial" w:hAnsi="Arial" w:cs="Arial"/>
          <w:sz w:val="24"/>
          <w:szCs w:val="24"/>
        </w:rPr>
        <w:t>os para que este anhelo</w:t>
      </w:r>
      <w:r w:rsidR="00D27A43">
        <w:rPr>
          <w:rFonts w:ascii="Arial" w:hAnsi="Arial" w:cs="Arial"/>
          <w:sz w:val="24"/>
          <w:szCs w:val="24"/>
        </w:rPr>
        <w:t xml:space="preserve"> de preparar la predicación con</w:t>
      </w:r>
      <w:r w:rsidR="00CD5087">
        <w:rPr>
          <w:rFonts w:ascii="Arial" w:hAnsi="Arial" w:cs="Arial"/>
          <w:sz w:val="24"/>
          <w:szCs w:val="24"/>
        </w:rPr>
        <w:t xml:space="preserve"> espíritu de fe</w:t>
      </w:r>
      <w:r w:rsidR="00E8279D">
        <w:rPr>
          <w:rFonts w:ascii="Arial" w:hAnsi="Arial" w:cs="Arial"/>
          <w:sz w:val="24"/>
          <w:szCs w:val="24"/>
        </w:rPr>
        <w:t xml:space="preserve"> y</w:t>
      </w:r>
      <w:r w:rsidR="00CD5087">
        <w:rPr>
          <w:rFonts w:ascii="Arial" w:hAnsi="Arial" w:cs="Arial"/>
          <w:sz w:val="24"/>
          <w:szCs w:val="24"/>
        </w:rPr>
        <w:t xml:space="preserve"> humildad de corazón</w:t>
      </w:r>
      <w:r>
        <w:rPr>
          <w:rFonts w:ascii="Arial" w:hAnsi="Arial" w:cs="Arial"/>
          <w:sz w:val="24"/>
          <w:szCs w:val="24"/>
        </w:rPr>
        <w:t xml:space="preserve">, </w:t>
      </w:r>
      <w:r w:rsidR="00FA681F">
        <w:rPr>
          <w:rFonts w:ascii="Arial" w:hAnsi="Arial" w:cs="Arial"/>
          <w:sz w:val="24"/>
          <w:szCs w:val="24"/>
        </w:rPr>
        <w:t>quienes han colabor</w:t>
      </w:r>
      <w:r w:rsidR="00CD5087">
        <w:rPr>
          <w:rFonts w:ascii="Arial" w:hAnsi="Arial" w:cs="Arial"/>
          <w:sz w:val="24"/>
          <w:szCs w:val="24"/>
        </w:rPr>
        <w:t xml:space="preserve">ado en la preparación de estas </w:t>
      </w:r>
      <w:r w:rsidR="00CD5087" w:rsidRPr="00CD5087">
        <w:rPr>
          <w:rFonts w:ascii="Arial" w:hAnsi="Arial" w:cs="Arial"/>
          <w:i/>
          <w:sz w:val="24"/>
          <w:szCs w:val="24"/>
        </w:rPr>
        <w:t>O</w:t>
      </w:r>
      <w:r w:rsidR="00FA681F" w:rsidRPr="00CD5087">
        <w:rPr>
          <w:rFonts w:ascii="Arial" w:hAnsi="Arial" w:cs="Arial"/>
          <w:i/>
          <w:sz w:val="24"/>
          <w:szCs w:val="24"/>
        </w:rPr>
        <w:t>rientaciones para la</w:t>
      </w:r>
      <w:r w:rsidR="00FA681F" w:rsidRPr="00FA681F">
        <w:rPr>
          <w:rFonts w:ascii="Arial" w:hAnsi="Arial" w:cs="Arial"/>
          <w:i/>
          <w:sz w:val="24"/>
          <w:szCs w:val="24"/>
        </w:rPr>
        <w:t xml:space="preserve"> Predicación Orante de la Palabra</w:t>
      </w:r>
      <w:r w:rsidR="00FA681F">
        <w:rPr>
          <w:rFonts w:ascii="Arial" w:hAnsi="Arial" w:cs="Arial"/>
          <w:sz w:val="24"/>
          <w:szCs w:val="24"/>
        </w:rPr>
        <w:t xml:space="preserve"> y </w:t>
      </w:r>
      <w:r w:rsidR="00FA681F" w:rsidRPr="00786A84">
        <w:rPr>
          <w:rFonts w:ascii="Arial" w:hAnsi="Arial" w:cs="Arial"/>
          <w:i/>
          <w:sz w:val="24"/>
          <w:szCs w:val="24"/>
        </w:rPr>
        <w:t>las Moniciones y Oración Universal o de los Fieles</w:t>
      </w:r>
      <w:r w:rsidR="00786A84">
        <w:rPr>
          <w:rFonts w:ascii="Arial" w:hAnsi="Arial" w:cs="Arial"/>
          <w:i/>
          <w:sz w:val="24"/>
          <w:szCs w:val="24"/>
        </w:rPr>
        <w:t>,</w:t>
      </w:r>
      <w:r w:rsidR="00FA681F">
        <w:rPr>
          <w:rFonts w:ascii="Arial" w:hAnsi="Arial" w:cs="Arial"/>
          <w:sz w:val="24"/>
          <w:szCs w:val="24"/>
        </w:rPr>
        <w:t xml:space="preserve"> se han dejado tocar por la invitación del Papa y han seguido este recorrido por él propuesto y concretado</w:t>
      </w:r>
      <w:r w:rsidR="00CD5087">
        <w:rPr>
          <w:rFonts w:ascii="Arial" w:hAnsi="Arial" w:cs="Arial"/>
          <w:sz w:val="24"/>
          <w:szCs w:val="24"/>
        </w:rPr>
        <w:t xml:space="preserve"> ahora</w:t>
      </w:r>
      <w:r w:rsidR="003456AA">
        <w:rPr>
          <w:rFonts w:ascii="Arial" w:hAnsi="Arial" w:cs="Arial"/>
          <w:sz w:val="24"/>
          <w:szCs w:val="24"/>
        </w:rPr>
        <w:t>,</w:t>
      </w:r>
      <w:r w:rsidR="00FA681F">
        <w:rPr>
          <w:rFonts w:ascii="Arial" w:hAnsi="Arial" w:cs="Arial"/>
          <w:sz w:val="24"/>
          <w:szCs w:val="24"/>
        </w:rPr>
        <w:t xml:space="preserve"> en estas cuatro preguntas</w:t>
      </w:r>
      <w:r w:rsidR="00786A84">
        <w:rPr>
          <w:rFonts w:ascii="Arial" w:hAnsi="Arial" w:cs="Arial"/>
          <w:sz w:val="24"/>
          <w:szCs w:val="24"/>
        </w:rPr>
        <w:t xml:space="preserve"> que sintetizan el acercamiento a la lectura</w:t>
      </w:r>
      <w:r w:rsidR="00CD5087">
        <w:rPr>
          <w:rFonts w:ascii="Arial" w:hAnsi="Arial" w:cs="Arial"/>
          <w:sz w:val="24"/>
          <w:szCs w:val="24"/>
        </w:rPr>
        <w:t xml:space="preserve"> y reflexión </w:t>
      </w:r>
      <w:r w:rsidR="00786A84">
        <w:rPr>
          <w:rFonts w:ascii="Arial" w:hAnsi="Arial" w:cs="Arial"/>
          <w:sz w:val="24"/>
          <w:szCs w:val="24"/>
        </w:rPr>
        <w:t xml:space="preserve"> de la Palabra de Dios</w:t>
      </w:r>
      <w:r w:rsidR="00CD5087">
        <w:rPr>
          <w:rFonts w:ascii="Arial" w:hAnsi="Arial" w:cs="Arial"/>
          <w:sz w:val="24"/>
          <w:szCs w:val="24"/>
        </w:rPr>
        <w:t>,</w:t>
      </w:r>
      <w:r w:rsidR="00786A84">
        <w:rPr>
          <w:rFonts w:ascii="Arial" w:hAnsi="Arial" w:cs="Arial"/>
          <w:sz w:val="24"/>
          <w:szCs w:val="24"/>
        </w:rPr>
        <w:t xml:space="preserve"> </w:t>
      </w:r>
      <w:r w:rsidR="00FA681F">
        <w:rPr>
          <w:rFonts w:ascii="Arial" w:hAnsi="Arial" w:cs="Arial"/>
          <w:sz w:val="24"/>
          <w:szCs w:val="24"/>
        </w:rPr>
        <w:t xml:space="preserve">¿qué dice la Sagrada Escritura?, ¿qué me dice a mí la Sagrada Escritura?, ¿Qué me sugiere la Palabra que debo decirle a la comunidad en su realidad concreta? </w:t>
      </w:r>
      <w:r w:rsidR="00786A84">
        <w:rPr>
          <w:rFonts w:ascii="Arial" w:hAnsi="Arial" w:cs="Arial"/>
          <w:sz w:val="24"/>
          <w:szCs w:val="24"/>
        </w:rPr>
        <w:t>y</w:t>
      </w:r>
      <w:r w:rsidR="00FA681F">
        <w:rPr>
          <w:rFonts w:ascii="Arial" w:hAnsi="Arial" w:cs="Arial"/>
          <w:sz w:val="24"/>
          <w:szCs w:val="24"/>
        </w:rPr>
        <w:t xml:space="preserve"> ¿</w:t>
      </w:r>
      <w:r w:rsidR="00786A84">
        <w:rPr>
          <w:rFonts w:ascii="Arial" w:hAnsi="Arial" w:cs="Arial"/>
          <w:sz w:val="24"/>
          <w:szCs w:val="24"/>
        </w:rPr>
        <w:t>c</w:t>
      </w:r>
      <w:r w:rsidR="00FA681F">
        <w:rPr>
          <w:rFonts w:ascii="Arial" w:hAnsi="Arial" w:cs="Arial"/>
          <w:sz w:val="24"/>
          <w:szCs w:val="24"/>
        </w:rPr>
        <w:t>ómo el encuentro con Jesucristo me anima y me fortalece para la misión?</w:t>
      </w:r>
      <w:r w:rsidR="00FD4332">
        <w:rPr>
          <w:rFonts w:ascii="Arial" w:hAnsi="Arial" w:cs="Arial"/>
          <w:sz w:val="24"/>
          <w:szCs w:val="24"/>
        </w:rPr>
        <w:t xml:space="preserve">. </w:t>
      </w:r>
      <w:r w:rsidR="00E8279D">
        <w:rPr>
          <w:rFonts w:ascii="Arial" w:hAnsi="Arial" w:cs="Arial"/>
          <w:sz w:val="24"/>
          <w:szCs w:val="24"/>
        </w:rPr>
        <w:t>Efectivamente, e</w:t>
      </w:r>
      <w:r w:rsidR="005B2BDC">
        <w:rPr>
          <w:rFonts w:ascii="Arial" w:hAnsi="Arial" w:cs="Arial"/>
          <w:sz w:val="24"/>
          <w:szCs w:val="24"/>
        </w:rPr>
        <w:t>l</w:t>
      </w:r>
      <w:r w:rsidR="003456AA">
        <w:rPr>
          <w:rFonts w:ascii="Arial" w:hAnsi="Arial" w:cs="Arial"/>
          <w:sz w:val="24"/>
          <w:szCs w:val="24"/>
        </w:rPr>
        <w:t xml:space="preserve"> Papa</w:t>
      </w:r>
      <w:r w:rsidR="005B2BDC">
        <w:rPr>
          <w:rFonts w:ascii="Arial" w:hAnsi="Arial" w:cs="Arial"/>
          <w:sz w:val="24"/>
          <w:szCs w:val="24"/>
        </w:rPr>
        <w:t xml:space="preserve"> le </w:t>
      </w:r>
      <w:r w:rsidR="00E8279D">
        <w:rPr>
          <w:rFonts w:ascii="Arial" w:hAnsi="Arial" w:cs="Arial"/>
          <w:sz w:val="24"/>
          <w:szCs w:val="24"/>
        </w:rPr>
        <w:t xml:space="preserve">ha </w:t>
      </w:r>
      <w:r w:rsidR="005B2BDC">
        <w:rPr>
          <w:rFonts w:ascii="Arial" w:hAnsi="Arial" w:cs="Arial"/>
          <w:sz w:val="24"/>
          <w:szCs w:val="24"/>
        </w:rPr>
        <w:t>da</w:t>
      </w:r>
      <w:r w:rsidR="00E8279D">
        <w:rPr>
          <w:rFonts w:ascii="Arial" w:hAnsi="Arial" w:cs="Arial"/>
          <w:sz w:val="24"/>
          <w:szCs w:val="24"/>
        </w:rPr>
        <w:t>do</w:t>
      </w:r>
      <w:r w:rsidR="005B2BDC">
        <w:rPr>
          <w:rFonts w:ascii="Arial" w:hAnsi="Arial" w:cs="Arial"/>
          <w:sz w:val="24"/>
          <w:szCs w:val="24"/>
        </w:rPr>
        <w:t xml:space="preserve"> mucha importancia a la personalización de la Palabra, así enseña:</w:t>
      </w:r>
      <w:r w:rsidR="003456AA">
        <w:rPr>
          <w:rFonts w:ascii="Arial" w:hAnsi="Arial" w:cs="Arial"/>
          <w:sz w:val="24"/>
          <w:szCs w:val="24"/>
        </w:rPr>
        <w:t xml:space="preserve"> </w:t>
      </w:r>
      <w:r w:rsidR="00FD4332" w:rsidRPr="00FD4332">
        <w:rPr>
          <w:rFonts w:ascii="Arial" w:hAnsi="Arial" w:cs="Arial"/>
          <w:i/>
          <w:sz w:val="24"/>
          <w:szCs w:val="24"/>
        </w:rPr>
        <w:t>“</w:t>
      </w:r>
      <w:r w:rsidR="003F731B">
        <w:rPr>
          <w:rFonts w:ascii="Arial" w:hAnsi="Arial" w:cs="Arial"/>
          <w:i/>
          <w:sz w:val="24"/>
          <w:szCs w:val="24"/>
        </w:rPr>
        <w:t xml:space="preserve">El predicador «debe ser el primero en tener una gran familiaridad personal con la Palabra de Dios: </w:t>
      </w:r>
      <w:r w:rsidR="00F661D4">
        <w:rPr>
          <w:rFonts w:ascii="Arial" w:hAnsi="Arial" w:cs="Arial"/>
          <w:i/>
          <w:sz w:val="24"/>
          <w:szCs w:val="24"/>
        </w:rPr>
        <w:t>[</w:t>
      </w:r>
      <w:r w:rsidR="003F731B">
        <w:rPr>
          <w:rFonts w:ascii="Arial" w:hAnsi="Arial" w:cs="Arial"/>
          <w:i/>
          <w:sz w:val="24"/>
          <w:szCs w:val="24"/>
        </w:rPr>
        <w:t>…</w:t>
      </w:r>
      <w:r w:rsidR="00F661D4">
        <w:rPr>
          <w:rFonts w:ascii="Arial" w:hAnsi="Arial" w:cs="Arial"/>
          <w:i/>
          <w:sz w:val="24"/>
          <w:szCs w:val="24"/>
        </w:rPr>
        <w:t>]</w:t>
      </w:r>
      <w:r w:rsidR="003F731B">
        <w:rPr>
          <w:rFonts w:ascii="Arial" w:hAnsi="Arial" w:cs="Arial"/>
          <w:i/>
          <w:sz w:val="24"/>
          <w:szCs w:val="24"/>
        </w:rPr>
        <w:t xml:space="preserve"> necesita acercarse a la Palabra con un corazón dócil y orante, para que ella penetre a fondo en sus pensamientos y sentimientos y engendre dentro de sí una mentalidad nueva»</w:t>
      </w:r>
      <w:r w:rsidR="00F661D4">
        <w:rPr>
          <w:rFonts w:ascii="Arial" w:hAnsi="Arial" w:cs="Arial"/>
          <w:i/>
          <w:sz w:val="24"/>
          <w:szCs w:val="24"/>
        </w:rPr>
        <w:t>”</w:t>
      </w:r>
      <w:r w:rsidR="00F661D4" w:rsidRPr="00FD4332">
        <w:rPr>
          <w:rFonts w:ascii="Arial" w:hAnsi="Arial" w:cs="Arial"/>
          <w:sz w:val="24"/>
          <w:szCs w:val="24"/>
        </w:rPr>
        <w:t xml:space="preserve"> (</w:t>
      </w:r>
      <w:r w:rsidR="00FD4332" w:rsidRPr="00FD4332">
        <w:rPr>
          <w:rFonts w:ascii="Arial" w:hAnsi="Arial" w:cs="Arial"/>
          <w:sz w:val="24"/>
          <w:szCs w:val="24"/>
        </w:rPr>
        <w:t>EG 149).</w:t>
      </w:r>
    </w:p>
    <w:p w:rsidR="00773EF6" w:rsidRPr="00773EF6" w:rsidRDefault="00664F05" w:rsidP="00B93378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esfuerzo que se hace</w:t>
      </w:r>
      <w:r w:rsidR="00F535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desde el </w:t>
      </w:r>
      <w:r w:rsidR="00773EF6">
        <w:rPr>
          <w:rFonts w:ascii="Arial" w:hAnsi="Arial" w:cs="Arial"/>
          <w:sz w:val="24"/>
          <w:szCs w:val="24"/>
        </w:rPr>
        <w:t xml:space="preserve">Secretariado Permanente del Episcopado Colombiano (SPEC) </w:t>
      </w:r>
      <w:r>
        <w:rPr>
          <w:rFonts w:ascii="Arial" w:hAnsi="Arial" w:cs="Arial"/>
          <w:sz w:val="24"/>
          <w:szCs w:val="24"/>
        </w:rPr>
        <w:t xml:space="preserve">y coordinado por el Departamento de Liturgia, en la preparación y nueva presentación de este material de orientaciones para la predicación en Colombia, tiene también como finalidad motivar y enamorar </w:t>
      </w:r>
      <w:r w:rsidR="00773EF6">
        <w:rPr>
          <w:rFonts w:ascii="Arial" w:hAnsi="Arial" w:cs="Arial"/>
          <w:sz w:val="24"/>
          <w:szCs w:val="24"/>
        </w:rPr>
        <w:t xml:space="preserve">para que a todos los que compete este </w:t>
      </w:r>
      <w:r w:rsidR="00E8279D">
        <w:rPr>
          <w:rFonts w:ascii="Arial" w:hAnsi="Arial" w:cs="Arial"/>
          <w:sz w:val="24"/>
          <w:szCs w:val="24"/>
        </w:rPr>
        <w:t xml:space="preserve">delicado </w:t>
      </w:r>
      <w:r w:rsidR="00773EF6">
        <w:rPr>
          <w:rFonts w:ascii="Arial" w:hAnsi="Arial" w:cs="Arial"/>
          <w:sz w:val="24"/>
          <w:szCs w:val="24"/>
        </w:rPr>
        <w:t>ministerio de la homilía, como lo pide el Papa, “</w:t>
      </w:r>
      <w:r w:rsidR="00773EF6" w:rsidRPr="00FF5C6F">
        <w:rPr>
          <w:rFonts w:ascii="Arial" w:hAnsi="Arial" w:cs="Arial"/>
          <w:i/>
          <w:sz w:val="24"/>
          <w:szCs w:val="24"/>
        </w:rPr>
        <w:t>dediquen todas las</w:t>
      </w:r>
      <w:r w:rsidR="00773EF6">
        <w:rPr>
          <w:rFonts w:ascii="Arial" w:hAnsi="Arial" w:cs="Arial"/>
          <w:i/>
          <w:sz w:val="24"/>
          <w:szCs w:val="24"/>
        </w:rPr>
        <w:t xml:space="preserve"> semanas a esta tarea un tiempo personal y comunitario suficientemente prolongado, aunque deba darse menos tiempo a otras tareas también importantes”. (EG 145).</w:t>
      </w:r>
    </w:p>
    <w:p w:rsidR="00FA681F" w:rsidRPr="001D7B99" w:rsidRDefault="00CD5087" w:rsidP="00B933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Como </w:t>
      </w:r>
      <w:r w:rsidR="00FF5C6F">
        <w:rPr>
          <w:rFonts w:ascii="Arial" w:hAnsi="Arial" w:cs="Arial"/>
          <w:sz w:val="24"/>
          <w:szCs w:val="24"/>
        </w:rPr>
        <w:t xml:space="preserve">la predicación </w:t>
      </w:r>
      <w:r>
        <w:rPr>
          <w:rFonts w:ascii="Arial" w:hAnsi="Arial" w:cs="Arial"/>
          <w:sz w:val="24"/>
          <w:szCs w:val="24"/>
        </w:rPr>
        <w:t>debe tener presenta la realidad concreta que vive la comunidad</w:t>
      </w:r>
      <w:r w:rsidR="00F535B0">
        <w:rPr>
          <w:rFonts w:ascii="Arial" w:hAnsi="Arial" w:cs="Arial"/>
          <w:sz w:val="24"/>
          <w:szCs w:val="24"/>
        </w:rPr>
        <w:t xml:space="preserve">, </w:t>
      </w:r>
      <w:r w:rsidR="00E8279D">
        <w:rPr>
          <w:rFonts w:ascii="Arial" w:hAnsi="Arial" w:cs="Arial"/>
          <w:sz w:val="24"/>
          <w:szCs w:val="24"/>
        </w:rPr>
        <w:t xml:space="preserve">para que sea iluminada por la </w:t>
      </w:r>
      <w:r w:rsidR="00FF5C6F">
        <w:rPr>
          <w:rFonts w:ascii="Arial" w:hAnsi="Arial" w:cs="Arial"/>
          <w:sz w:val="24"/>
          <w:szCs w:val="24"/>
        </w:rPr>
        <w:t>Palabra de Dios</w:t>
      </w:r>
      <w:r>
        <w:rPr>
          <w:rFonts w:ascii="Arial" w:hAnsi="Arial" w:cs="Arial"/>
          <w:sz w:val="24"/>
          <w:szCs w:val="24"/>
        </w:rPr>
        <w:t>,</w:t>
      </w:r>
      <w:r w:rsidR="00FF5C6F">
        <w:rPr>
          <w:rFonts w:ascii="Arial" w:hAnsi="Arial" w:cs="Arial"/>
          <w:sz w:val="24"/>
          <w:szCs w:val="24"/>
        </w:rPr>
        <w:t xml:space="preserve"> y como el predicador</w:t>
      </w:r>
      <w:r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i/>
          <w:sz w:val="24"/>
          <w:szCs w:val="24"/>
        </w:rPr>
        <w:t>necesita también poner un oído en el pueblo, para descubrir lo que los fieles necesitan escuchar”</w:t>
      </w:r>
      <w:r w:rsidR="00D10338">
        <w:rPr>
          <w:rFonts w:ascii="Arial" w:hAnsi="Arial" w:cs="Arial"/>
          <w:i/>
          <w:sz w:val="24"/>
          <w:szCs w:val="24"/>
        </w:rPr>
        <w:t xml:space="preserve"> </w:t>
      </w:r>
      <w:r w:rsidR="00D10338" w:rsidRPr="00FF5C6F">
        <w:rPr>
          <w:rFonts w:ascii="Arial" w:hAnsi="Arial" w:cs="Arial"/>
          <w:sz w:val="24"/>
          <w:szCs w:val="24"/>
        </w:rPr>
        <w:t>(EG</w:t>
      </w:r>
      <w:r w:rsidR="00FF5C6F">
        <w:rPr>
          <w:rFonts w:ascii="Arial" w:hAnsi="Arial" w:cs="Arial"/>
          <w:sz w:val="24"/>
          <w:szCs w:val="24"/>
        </w:rPr>
        <w:t xml:space="preserve"> 154)</w:t>
      </w:r>
      <w:r w:rsidR="00FF5C6F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la primera parte de este material</w:t>
      </w:r>
      <w:r w:rsidR="00FF5C6F">
        <w:rPr>
          <w:rFonts w:ascii="Arial" w:hAnsi="Arial" w:cs="Arial"/>
          <w:sz w:val="24"/>
          <w:szCs w:val="24"/>
        </w:rPr>
        <w:t xml:space="preserve">, </w:t>
      </w:r>
      <w:r w:rsidR="00F535B0" w:rsidRPr="00F535B0">
        <w:rPr>
          <w:rFonts w:ascii="Arial" w:hAnsi="Arial" w:cs="Arial"/>
          <w:i/>
          <w:sz w:val="24"/>
          <w:szCs w:val="24"/>
        </w:rPr>
        <w:t>preparación inmediata a la predicación</w:t>
      </w:r>
      <w:r w:rsidR="00F535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ofrece</w:t>
      </w:r>
      <w:r w:rsidR="00F535B0">
        <w:rPr>
          <w:rFonts w:ascii="Arial" w:hAnsi="Arial" w:cs="Arial"/>
          <w:sz w:val="24"/>
          <w:szCs w:val="24"/>
        </w:rPr>
        <w:t xml:space="preserve">n dos artículos </w:t>
      </w:r>
      <w:r w:rsidR="00827D56">
        <w:rPr>
          <w:rFonts w:ascii="Arial" w:hAnsi="Arial" w:cs="Arial"/>
          <w:sz w:val="24"/>
          <w:szCs w:val="24"/>
        </w:rPr>
        <w:t xml:space="preserve">que </w:t>
      </w:r>
      <w:r w:rsidR="00F661D4">
        <w:rPr>
          <w:rFonts w:ascii="Arial" w:hAnsi="Arial" w:cs="Arial"/>
          <w:sz w:val="24"/>
          <w:szCs w:val="24"/>
        </w:rPr>
        <w:t xml:space="preserve">se </w:t>
      </w:r>
      <w:r w:rsidR="00827D56">
        <w:rPr>
          <w:rFonts w:ascii="Arial" w:hAnsi="Arial" w:cs="Arial"/>
          <w:sz w:val="24"/>
          <w:szCs w:val="24"/>
        </w:rPr>
        <w:t>quiere sean</w:t>
      </w:r>
      <w:r w:rsidR="000024A5">
        <w:rPr>
          <w:rFonts w:ascii="Arial" w:hAnsi="Arial" w:cs="Arial"/>
          <w:sz w:val="24"/>
          <w:szCs w:val="24"/>
        </w:rPr>
        <w:t xml:space="preserve"> una </w:t>
      </w:r>
      <w:r w:rsidR="00365E79">
        <w:rPr>
          <w:rFonts w:ascii="Arial" w:hAnsi="Arial" w:cs="Arial"/>
          <w:sz w:val="24"/>
          <w:szCs w:val="24"/>
        </w:rPr>
        <w:t xml:space="preserve">contribución </w:t>
      </w:r>
      <w:r w:rsidR="000024A5">
        <w:rPr>
          <w:rFonts w:ascii="Arial" w:hAnsi="Arial" w:cs="Arial"/>
          <w:sz w:val="24"/>
          <w:szCs w:val="24"/>
        </w:rPr>
        <w:t xml:space="preserve">para </w:t>
      </w:r>
      <w:r w:rsidR="000024A5" w:rsidRPr="00365E79">
        <w:rPr>
          <w:rFonts w:ascii="Arial" w:hAnsi="Arial" w:cs="Arial"/>
          <w:sz w:val="24"/>
          <w:szCs w:val="24"/>
        </w:rPr>
        <w:t>iluminar</w:t>
      </w:r>
      <w:r w:rsidR="000024A5" w:rsidRPr="000024A5">
        <w:rPr>
          <w:rFonts w:ascii="Arial" w:hAnsi="Arial" w:cs="Arial"/>
          <w:color w:val="FF0000"/>
          <w:sz w:val="24"/>
          <w:szCs w:val="24"/>
        </w:rPr>
        <w:t xml:space="preserve"> </w:t>
      </w:r>
      <w:r w:rsidR="00F535B0">
        <w:rPr>
          <w:rFonts w:ascii="Arial" w:hAnsi="Arial" w:cs="Arial"/>
          <w:sz w:val="24"/>
          <w:szCs w:val="24"/>
        </w:rPr>
        <w:t xml:space="preserve">la realidad del pueblo colombiano: </w:t>
      </w:r>
      <w:r w:rsidR="00F535B0" w:rsidRPr="00F535B0">
        <w:rPr>
          <w:rFonts w:ascii="Arial" w:hAnsi="Arial" w:cs="Arial"/>
          <w:i/>
          <w:sz w:val="24"/>
          <w:szCs w:val="24"/>
        </w:rPr>
        <w:t>“Heridos por la Palabra”</w:t>
      </w:r>
      <w:r w:rsidR="00F535B0">
        <w:rPr>
          <w:rFonts w:ascii="Arial" w:hAnsi="Arial" w:cs="Arial"/>
          <w:sz w:val="24"/>
          <w:szCs w:val="24"/>
        </w:rPr>
        <w:t xml:space="preserve"> y </w:t>
      </w:r>
      <w:r w:rsidR="00F535B0" w:rsidRPr="00F535B0">
        <w:rPr>
          <w:rFonts w:ascii="Arial" w:hAnsi="Arial" w:cs="Arial"/>
          <w:i/>
          <w:sz w:val="24"/>
          <w:szCs w:val="24"/>
        </w:rPr>
        <w:t xml:space="preserve">“¡Colombia, abre tu corazón de pueblo de Dios, déjate reconciliar por </w:t>
      </w:r>
      <w:r w:rsidR="00F535B0" w:rsidRPr="001D7B99">
        <w:rPr>
          <w:rFonts w:ascii="Arial" w:hAnsi="Arial" w:cs="Arial"/>
          <w:i/>
          <w:sz w:val="24"/>
          <w:szCs w:val="24"/>
        </w:rPr>
        <w:t>Dios”</w:t>
      </w:r>
      <w:r w:rsidR="00F535B0" w:rsidRPr="001D7B99">
        <w:rPr>
          <w:rFonts w:ascii="Arial" w:hAnsi="Arial" w:cs="Arial"/>
          <w:sz w:val="24"/>
          <w:szCs w:val="24"/>
        </w:rPr>
        <w:t>.</w:t>
      </w:r>
    </w:p>
    <w:p w:rsidR="005E3B38" w:rsidRPr="001D7B99" w:rsidRDefault="00F661D4" w:rsidP="00B933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F535B0" w:rsidRPr="001D7B99">
        <w:rPr>
          <w:rFonts w:ascii="Arial" w:hAnsi="Arial" w:cs="Arial"/>
          <w:sz w:val="24"/>
          <w:szCs w:val="24"/>
        </w:rPr>
        <w:t>l</w:t>
      </w:r>
      <w:r w:rsidR="00C111E9" w:rsidRPr="001D7B99">
        <w:rPr>
          <w:rFonts w:ascii="Arial" w:hAnsi="Arial" w:cs="Arial"/>
          <w:sz w:val="24"/>
          <w:szCs w:val="24"/>
        </w:rPr>
        <w:t xml:space="preserve"> primero de ellos</w:t>
      </w:r>
      <w:r w:rsidR="00F535B0" w:rsidRPr="001D7B99">
        <w:rPr>
          <w:rFonts w:ascii="Arial" w:hAnsi="Arial" w:cs="Arial"/>
          <w:sz w:val="24"/>
          <w:szCs w:val="24"/>
        </w:rPr>
        <w:t xml:space="preserve">, </w:t>
      </w:r>
      <w:r w:rsidR="00962057" w:rsidRPr="001D7B99">
        <w:rPr>
          <w:rFonts w:ascii="Arial" w:hAnsi="Arial" w:cs="Arial"/>
          <w:sz w:val="24"/>
          <w:szCs w:val="24"/>
        </w:rPr>
        <w:t xml:space="preserve">que se fundamenta </w:t>
      </w:r>
      <w:r w:rsidR="00F535B0" w:rsidRPr="001D7B99">
        <w:rPr>
          <w:rFonts w:ascii="Arial" w:hAnsi="Arial" w:cs="Arial"/>
          <w:sz w:val="24"/>
          <w:szCs w:val="24"/>
        </w:rPr>
        <w:t xml:space="preserve"> </w:t>
      </w:r>
      <w:r w:rsidR="00962057" w:rsidRPr="001D7B99">
        <w:rPr>
          <w:rFonts w:ascii="Arial" w:hAnsi="Arial" w:cs="Arial"/>
          <w:sz w:val="24"/>
          <w:szCs w:val="24"/>
        </w:rPr>
        <w:t>principalmente en la</w:t>
      </w:r>
      <w:r w:rsidR="0059201F">
        <w:rPr>
          <w:rFonts w:ascii="Arial" w:hAnsi="Arial" w:cs="Arial"/>
          <w:sz w:val="24"/>
          <w:szCs w:val="24"/>
        </w:rPr>
        <w:t>s Exhortaciones</w:t>
      </w:r>
      <w:r w:rsidR="00962057" w:rsidRPr="001D7B99">
        <w:rPr>
          <w:rFonts w:ascii="Arial" w:hAnsi="Arial" w:cs="Arial"/>
          <w:sz w:val="24"/>
          <w:szCs w:val="24"/>
        </w:rPr>
        <w:t xml:space="preserve"> Apostólica</w:t>
      </w:r>
      <w:r w:rsidR="0059201F">
        <w:rPr>
          <w:rFonts w:ascii="Arial" w:hAnsi="Arial" w:cs="Arial"/>
          <w:sz w:val="24"/>
          <w:szCs w:val="24"/>
        </w:rPr>
        <w:t>s</w:t>
      </w:r>
      <w:r w:rsidR="00962057" w:rsidRPr="001D7B99">
        <w:rPr>
          <w:rFonts w:ascii="Arial" w:hAnsi="Arial" w:cs="Arial"/>
          <w:sz w:val="24"/>
          <w:szCs w:val="24"/>
        </w:rPr>
        <w:t xml:space="preserve"> </w:t>
      </w:r>
      <w:r w:rsidR="00962057" w:rsidRPr="001D7B99">
        <w:rPr>
          <w:rFonts w:ascii="Arial" w:hAnsi="Arial" w:cs="Arial"/>
          <w:i/>
          <w:sz w:val="24"/>
          <w:szCs w:val="24"/>
        </w:rPr>
        <w:t>Evangelii Gaudium</w:t>
      </w:r>
      <w:r w:rsidR="0059201F">
        <w:rPr>
          <w:rFonts w:ascii="Arial" w:hAnsi="Arial" w:cs="Arial"/>
          <w:sz w:val="24"/>
          <w:szCs w:val="24"/>
        </w:rPr>
        <w:t xml:space="preserve"> y</w:t>
      </w:r>
      <w:r w:rsidR="00962057" w:rsidRPr="001D7B99">
        <w:rPr>
          <w:rFonts w:ascii="Arial" w:hAnsi="Arial" w:cs="Arial"/>
          <w:sz w:val="24"/>
          <w:szCs w:val="24"/>
        </w:rPr>
        <w:t xml:space="preserve"> </w:t>
      </w:r>
      <w:r w:rsidR="0059201F" w:rsidRPr="00365E79">
        <w:rPr>
          <w:rFonts w:ascii="Arial" w:hAnsi="Arial" w:cs="Arial"/>
          <w:i/>
          <w:sz w:val="24"/>
          <w:szCs w:val="24"/>
        </w:rPr>
        <w:t>Verbum Domini</w:t>
      </w:r>
      <w:r w:rsidR="0059201F" w:rsidRPr="001D7B99">
        <w:rPr>
          <w:rFonts w:ascii="Arial" w:hAnsi="Arial" w:cs="Arial"/>
          <w:sz w:val="24"/>
          <w:szCs w:val="24"/>
        </w:rPr>
        <w:t xml:space="preserve"> </w:t>
      </w:r>
      <w:r w:rsidR="0059201F">
        <w:rPr>
          <w:rFonts w:ascii="Arial" w:hAnsi="Arial" w:cs="Arial"/>
          <w:sz w:val="24"/>
          <w:szCs w:val="24"/>
        </w:rPr>
        <w:t>de los p</w:t>
      </w:r>
      <w:r w:rsidR="00962057" w:rsidRPr="001D7B99">
        <w:rPr>
          <w:rFonts w:ascii="Arial" w:hAnsi="Arial" w:cs="Arial"/>
          <w:sz w:val="24"/>
          <w:szCs w:val="24"/>
        </w:rPr>
        <w:t>apa</w:t>
      </w:r>
      <w:r w:rsidR="0059201F">
        <w:rPr>
          <w:rFonts w:ascii="Arial" w:hAnsi="Arial" w:cs="Arial"/>
          <w:sz w:val="24"/>
          <w:szCs w:val="24"/>
        </w:rPr>
        <w:t>s</w:t>
      </w:r>
      <w:r w:rsidR="00962057" w:rsidRPr="001D7B99">
        <w:rPr>
          <w:rFonts w:ascii="Arial" w:hAnsi="Arial" w:cs="Arial"/>
          <w:sz w:val="24"/>
          <w:szCs w:val="24"/>
        </w:rPr>
        <w:t xml:space="preserve"> Francisco y </w:t>
      </w:r>
      <w:r w:rsidR="000C0D24" w:rsidRPr="001D7B99">
        <w:rPr>
          <w:rFonts w:ascii="Arial" w:hAnsi="Arial" w:cs="Arial"/>
          <w:sz w:val="24"/>
          <w:szCs w:val="24"/>
        </w:rPr>
        <w:t>Benedicto XVI</w:t>
      </w:r>
      <w:r w:rsidR="00FB6465">
        <w:rPr>
          <w:rFonts w:ascii="Arial" w:hAnsi="Arial" w:cs="Arial"/>
          <w:sz w:val="24"/>
          <w:szCs w:val="24"/>
        </w:rPr>
        <w:t xml:space="preserve">, </w:t>
      </w:r>
      <w:r w:rsidR="0059201F">
        <w:rPr>
          <w:rFonts w:ascii="Arial" w:hAnsi="Arial" w:cs="Arial"/>
          <w:sz w:val="24"/>
          <w:szCs w:val="24"/>
        </w:rPr>
        <w:t xml:space="preserve">respectivamente, </w:t>
      </w:r>
      <w:r w:rsidR="00FB6465">
        <w:rPr>
          <w:rFonts w:ascii="Arial" w:hAnsi="Arial" w:cs="Arial"/>
          <w:sz w:val="24"/>
          <w:szCs w:val="24"/>
        </w:rPr>
        <w:t xml:space="preserve">ofrece </w:t>
      </w:r>
      <w:r w:rsidR="006A0D72">
        <w:rPr>
          <w:rFonts w:ascii="Arial" w:hAnsi="Arial" w:cs="Arial"/>
          <w:sz w:val="24"/>
          <w:szCs w:val="24"/>
        </w:rPr>
        <w:t xml:space="preserve">una reflexión </w:t>
      </w:r>
      <w:r w:rsidR="00B41DE4">
        <w:rPr>
          <w:rFonts w:ascii="Arial" w:hAnsi="Arial" w:cs="Arial"/>
          <w:sz w:val="24"/>
          <w:szCs w:val="24"/>
        </w:rPr>
        <w:t>como</w:t>
      </w:r>
      <w:r w:rsidR="006A0D72">
        <w:rPr>
          <w:rFonts w:ascii="Arial" w:hAnsi="Arial" w:cs="Arial"/>
          <w:sz w:val="24"/>
          <w:szCs w:val="24"/>
        </w:rPr>
        <w:t xml:space="preserve"> </w:t>
      </w:r>
      <w:r w:rsidR="001308A1">
        <w:rPr>
          <w:rFonts w:ascii="Arial" w:hAnsi="Arial" w:cs="Arial"/>
          <w:sz w:val="24"/>
          <w:szCs w:val="24"/>
        </w:rPr>
        <w:t>aliciente</w:t>
      </w:r>
      <w:r w:rsidR="000C0D24" w:rsidRPr="001D7B99">
        <w:rPr>
          <w:rFonts w:ascii="Arial" w:hAnsi="Arial" w:cs="Arial"/>
          <w:sz w:val="24"/>
          <w:szCs w:val="24"/>
        </w:rPr>
        <w:t xml:space="preserve"> </w:t>
      </w:r>
      <w:r w:rsidR="006A0D72">
        <w:rPr>
          <w:rFonts w:ascii="Arial" w:hAnsi="Arial" w:cs="Arial"/>
          <w:sz w:val="24"/>
          <w:szCs w:val="24"/>
        </w:rPr>
        <w:t>p</w:t>
      </w:r>
      <w:r w:rsidR="00FB6465" w:rsidRPr="001D7B99">
        <w:rPr>
          <w:rFonts w:ascii="Arial" w:hAnsi="Arial" w:cs="Arial"/>
          <w:sz w:val="24"/>
          <w:szCs w:val="24"/>
        </w:rPr>
        <w:t>a</w:t>
      </w:r>
      <w:r w:rsidR="006A0D72">
        <w:rPr>
          <w:rFonts w:ascii="Arial" w:hAnsi="Arial" w:cs="Arial"/>
          <w:sz w:val="24"/>
          <w:szCs w:val="24"/>
        </w:rPr>
        <w:t>ra</w:t>
      </w:r>
      <w:r w:rsidR="00FB6465" w:rsidRPr="001D7B99">
        <w:rPr>
          <w:rFonts w:ascii="Arial" w:hAnsi="Arial" w:cs="Arial"/>
          <w:sz w:val="24"/>
          <w:szCs w:val="24"/>
        </w:rPr>
        <w:t xml:space="preserve"> </w:t>
      </w:r>
      <w:r w:rsidR="00B41DE4">
        <w:rPr>
          <w:rFonts w:ascii="Arial" w:hAnsi="Arial" w:cs="Arial"/>
          <w:sz w:val="24"/>
          <w:szCs w:val="24"/>
        </w:rPr>
        <w:t xml:space="preserve">que </w:t>
      </w:r>
      <w:r w:rsidR="00FB6465" w:rsidRPr="001D7B99">
        <w:rPr>
          <w:rFonts w:ascii="Arial" w:hAnsi="Arial" w:cs="Arial"/>
          <w:sz w:val="24"/>
          <w:szCs w:val="24"/>
        </w:rPr>
        <w:t xml:space="preserve">sacerdotes, diáconos, seminaristas </w:t>
      </w:r>
      <w:r w:rsidR="001308A1">
        <w:rPr>
          <w:rFonts w:ascii="Arial" w:hAnsi="Arial" w:cs="Arial"/>
          <w:sz w:val="24"/>
          <w:szCs w:val="24"/>
        </w:rPr>
        <w:t>se motiven y se comprometan con</w:t>
      </w:r>
      <w:r w:rsidR="000C0D24" w:rsidRPr="001D7B99">
        <w:rPr>
          <w:rFonts w:ascii="Arial" w:hAnsi="Arial" w:cs="Arial"/>
          <w:sz w:val="24"/>
          <w:szCs w:val="24"/>
        </w:rPr>
        <w:t xml:space="preserve"> un acercamiento </w:t>
      </w:r>
      <w:r w:rsidR="00C111E9" w:rsidRPr="001D7B99">
        <w:rPr>
          <w:rFonts w:ascii="Arial" w:hAnsi="Arial" w:cs="Arial"/>
          <w:sz w:val="24"/>
          <w:szCs w:val="24"/>
        </w:rPr>
        <w:t xml:space="preserve">tal </w:t>
      </w:r>
      <w:r w:rsidR="000C0D24" w:rsidRPr="001D7B99">
        <w:rPr>
          <w:rFonts w:ascii="Arial" w:hAnsi="Arial" w:cs="Arial"/>
          <w:sz w:val="24"/>
          <w:szCs w:val="24"/>
        </w:rPr>
        <w:t xml:space="preserve">a </w:t>
      </w:r>
      <w:r w:rsidR="006A0D72">
        <w:rPr>
          <w:rFonts w:ascii="Arial" w:hAnsi="Arial" w:cs="Arial"/>
          <w:sz w:val="24"/>
          <w:szCs w:val="24"/>
        </w:rPr>
        <w:t>la P</w:t>
      </w:r>
      <w:r w:rsidR="00FB6465">
        <w:rPr>
          <w:rFonts w:ascii="Arial" w:hAnsi="Arial" w:cs="Arial"/>
          <w:sz w:val="24"/>
          <w:szCs w:val="24"/>
        </w:rPr>
        <w:t xml:space="preserve">alabra </w:t>
      </w:r>
      <w:r w:rsidR="000C0D24" w:rsidRPr="001D7B99">
        <w:rPr>
          <w:rFonts w:ascii="Arial" w:hAnsi="Arial" w:cs="Arial"/>
          <w:sz w:val="24"/>
          <w:szCs w:val="24"/>
        </w:rPr>
        <w:t>que</w:t>
      </w:r>
      <w:r w:rsidR="00FB6465">
        <w:rPr>
          <w:rFonts w:ascii="Arial" w:hAnsi="Arial" w:cs="Arial"/>
          <w:sz w:val="24"/>
          <w:szCs w:val="24"/>
        </w:rPr>
        <w:t>,</w:t>
      </w:r>
      <w:r w:rsidR="00365E79">
        <w:rPr>
          <w:rFonts w:ascii="Arial" w:hAnsi="Arial" w:cs="Arial"/>
          <w:sz w:val="24"/>
          <w:szCs w:val="24"/>
        </w:rPr>
        <w:t xml:space="preserve"> </w:t>
      </w:r>
      <w:r w:rsidR="001308A1">
        <w:rPr>
          <w:rFonts w:ascii="Arial" w:hAnsi="Arial" w:cs="Arial"/>
          <w:sz w:val="24"/>
          <w:szCs w:val="24"/>
        </w:rPr>
        <w:t>encontrándose</w:t>
      </w:r>
      <w:r w:rsidR="00365E79">
        <w:rPr>
          <w:rFonts w:ascii="Arial" w:hAnsi="Arial" w:cs="Arial"/>
          <w:sz w:val="24"/>
          <w:szCs w:val="24"/>
        </w:rPr>
        <w:t xml:space="preserve"> con </w:t>
      </w:r>
      <w:r w:rsidR="00FB6465">
        <w:rPr>
          <w:rFonts w:ascii="Arial" w:hAnsi="Arial" w:cs="Arial"/>
          <w:sz w:val="24"/>
          <w:szCs w:val="24"/>
        </w:rPr>
        <w:t>ella</w:t>
      </w:r>
      <w:r w:rsidR="00365E79">
        <w:rPr>
          <w:rFonts w:ascii="Arial" w:hAnsi="Arial" w:cs="Arial"/>
          <w:sz w:val="24"/>
          <w:szCs w:val="24"/>
        </w:rPr>
        <w:t>, pueda</w:t>
      </w:r>
      <w:r w:rsidR="001308A1">
        <w:rPr>
          <w:rFonts w:ascii="Arial" w:hAnsi="Arial" w:cs="Arial"/>
          <w:sz w:val="24"/>
          <w:szCs w:val="24"/>
        </w:rPr>
        <w:t>n</w:t>
      </w:r>
      <w:r w:rsidR="00365E79">
        <w:rPr>
          <w:rFonts w:ascii="Arial" w:hAnsi="Arial" w:cs="Arial"/>
          <w:sz w:val="24"/>
          <w:szCs w:val="24"/>
        </w:rPr>
        <w:t xml:space="preserve"> ofrecerla </w:t>
      </w:r>
      <w:r w:rsidR="00FB6465">
        <w:rPr>
          <w:rFonts w:ascii="Arial" w:hAnsi="Arial" w:cs="Arial"/>
          <w:sz w:val="24"/>
          <w:szCs w:val="24"/>
        </w:rPr>
        <w:t xml:space="preserve">con fruto a la comunidad. </w:t>
      </w:r>
      <w:r w:rsidR="001308A1">
        <w:rPr>
          <w:rFonts w:ascii="Arial" w:hAnsi="Arial" w:cs="Arial"/>
          <w:sz w:val="24"/>
          <w:szCs w:val="24"/>
        </w:rPr>
        <w:t>Así lo ense</w:t>
      </w:r>
      <w:r w:rsidR="008661A0">
        <w:rPr>
          <w:rFonts w:ascii="Arial" w:hAnsi="Arial" w:cs="Arial"/>
          <w:sz w:val="24"/>
          <w:szCs w:val="24"/>
        </w:rPr>
        <w:t>ña el Papa Francisco cuando dic</w:t>
      </w:r>
      <w:r w:rsidR="001308A1">
        <w:rPr>
          <w:rFonts w:ascii="Arial" w:hAnsi="Arial" w:cs="Arial"/>
          <w:sz w:val="24"/>
          <w:szCs w:val="24"/>
        </w:rPr>
        <w:t>e:</w:t>
      </w:r>
      <w:r w:rsidR="00FB6465">
        <w:rPr>
          <w:rFonts w:ascii="Arial" w:hAnsi="Arial" w:cs="Arial"/>
          <w:sz w:val="24"/>
          <w:szCs w:val="24"/>
        </w:rPr>
        <w:t xml:space="preserve"> </w:t>
      </w:r>
      <w:r w:rsidR="00C111E9" w:rsidRPr="001D7B99">
        <w:rPr>
          <w:rFonts w:ascii="Arial" w:hAnsi="Arial" w:cs="Arial"/>
          <w:sz w:val="24"/>
          <w:szCs w:val="24"/>
        </w:rPr>
        <w:t>“</w:t>
      </w:r>
      <w:r w:rsidR="00C111E9" w:rsidRPr="001D7B99">
        <w:rPr>
          <w:rFonts w:ascii="Arial" w:hAnsi="Arial" w:cs="Arial"/>
          <w:i/>
          <w:sz w:val="24"/>
          <w:szCs w:val="24"/>
        </w:rPr>
        <w:t>antes de preparar concretamente lo que uno va a decir en la predicación, primero tiene que aceptar ser herido por esa Palabra que herirá a los demás,”</w:t>
      </w:r>
      <w:r w:rsidR="00C111E9" w:rsidRPr="001D7B99">
        <w:rPr>
          <w:rFonts w:ascii="Arial" w:hAnsi="Arial" w:cs="Arial"/>
          <w:sz w:val="24"/>
          <w:szCs w:val="24"/>
        </w:rPr>
        <w:t xml:space="preserve"> (EG 150).</w:t>
      </w:r>
    </w:p>
    <w:p w:rsidR="001D7B99" w:rsidRDefault="00C111E9" w:rsidP="00B93378">
      <w:pPr>
        <w:jc w:val="both"/>
        <w:rPr>
          <w:rFonts w:ascii="Arial" w:hAnsi="Arial" w:cs="Arial"/>
          <w:sz w:val="24"/>
          <w:szCs w:val="24"/>
        </w:rPr>
      </w:pPr>
      <w:r w:rsidRPr="001D7B99">
        <w:rPr>
          <w:rFonts w:ascii="Arial" w:hAnsi="Arial" w:cs="Arial"/>
          <w:sz w:val="24"/>
          <w:szCs w:val="24"/>
        </w:rPr>
        <w:t>En el segundo</w:t>
      </w:r>
      <w:r w:rsidR="00FB6465">
        <w:rPr>
          <w:rFonts w:ascii="Arial" w:hAnsi="Arial" w:cs="Arial"/>
          <w:sz w:val="24"/>
          <w:szCs w:val="24"/>
        </w:rPr>
        <w:t xml:space="preserve"> artículo</w:t>
      </w:r>
      <w:r w:rsidRPr="001D7B99">
        <w:rPr>
          <w:rFonts w:ascii="Arial" w:hAnsi="Arial" w:cs="Arial"/>
          <w:sz w:val="24"/>
          <w:szCs w:val="24"/>
        </w:rPr>
        <w:t xml:space="preserve">, </w:t>
      </w:r>
      <w:r w:rsidRPr="001D7B99">
        <w:rPr>
          <w:rFonts w:ascii="Arial" w:hAnsi="Arial" w:cs="Arial"/>
          <w:i/>
          <w:sz w:val="24"/>
          <w:szCs w:val="24"/>
        </w:rPr>
        <w:t>“</w:t>
      </w:r>
      <w:proofErr w:type="gramStart"/>
      <w:r w:rsidRPr="001D7B99">
        <w:rPr>
          <w:rFonts w:ascii="Arial" w:hAnsi="Arial" w:cs="Arial"/>
          <w:i/>
          <w:sz w:val="24"/>
          <w:szCs w:val="24"/>
        </w:rPr>
        <w:t>¡</w:t>
      </w:r>
      <w:proofErr w:type="gramEnd"/>
      <w:r w:rsidRPr="001D7B99">
        <w:rPr>
          <w:rFonts w:ascii="Arial" w:hAnsi="Arial" w:cs="Arial"/>
          <w:i/>
          <w:sz w:val="24"/>
          <w:szCs w:val="24"/>
        </w:rPr>
        <w:t>Colombia, abre tu corazón de pueblo de Dios, déjate reconciliar por Dios”</w:t>
      </w:r>
      <w:r w:rsidRPr="001D7B99">
        <w:rPr>
          <w:rFonts w:ascii="Arial" w:hAnsi="Arial" w:cs="Arial"/>
          <w:sz w:val="24"/>
          <w:szCs w:val="24"/>
        </w:rPr>
        <w:t xml:space="preserve">, </w:t>
      </w:r>
      <w:r w:rsidR="001D7B99">
        <w:rPr>
          <w:rFonts w:ascii="Arial" w:hAnsi="Arial" w:cs="Arial"/>
          <w:sz w:val="24"/>
          <w:szCs w:val="24"/>
        </w:rPr>
        <w:t xml:space="preserve">se </w:t>
      </w:r>
      <w:r w:rsidR="005C436D">
        <w:rPr>
          <w:rFonts w:ascii="Arial" w:hAnsi="Arial" w:cs="Arial"/>
          <w:sz w:val="24"/>
          <w:szCs w:val="24"/>
        </w:rPr>
        <w:t>brinda</w:t>
      </w:r>
      <w:r w:rsidRPr="001D7B99">
        <w:rPr>
          <w:rFonts w:ascii="Arial" w:hAnsi="Arial" w:cs="Arial"/>
          <w:sz w:val="24"/>
          <w:szCs w:val="24"/>
        </w:rPr>
        <w:t xml:space="preserve"> diversos elementos de reflexión</w:t>
      </w:r>
      <w:r w:rsidR="001D7B99">
        <w:rPr>
          <w:rFonts w:ascii="Arial" w:hAnsi="Arial" w:cs="Arial"/>
          <w:sz w:val="24"/>
          <w:szCs w:val="24"/>
        </w:rPr>
        <w:t xml:space="preserve"> que ofrece a todos los agentes de pastoral en Colombia</w:t>
      </w:r>
      <w:r w:rsidR="00FB6465">
        <w:rPr>
          <w:rFonts w:ascii="Arial" w:hAnsi="Arial" w:cs="Arial"/>
          <w:sz w:val="24"/>
          <w:szCs w:val="24"/>
        </w:rPr>
        <w:t>,</w:t>
      </w:r>
      <w:r w:rsidR="001D7B99">
        <w:rPr>
          <w:rFonts w:ascii="Arial" w:hAnsi="Arial" w:cs="Arial"/>
          <w:sz w:val="24"/>
          <w:szCs w:val="24"/>
        </w:rPr>
        <w:t xml:space="preserve"> una iluminación de la realidad a la luz del mensaje que nos dejó </w:t>
      </w:r>
      <w:r w:rsidR="00FB6465">
        <w:rPr>
          <w:rFonts w:ascii="Arial" w:hAnsi="Arial" w:cs="Arial"/>
          <w:sz w:val="24"/>
          <w:szCs w:val="24"/>
        </w:rPr>
        <w:t xml:space="preserve">el Papa Francisco, con </w:t>
      </w:r>
      <w:r w:rsidR="005C436D">
        <w:rPr>
          <w:rFonts w:ascii="Arial" w:hAnsi="Arial" w:cs="Arial"/>
          <w:sz w:val="24"/>
          <w:szCs w:val="24"/>
        </w:rPr>
        <w:t xml:space="preserve">motivo de su Visita Apostólica, y </w:t>
      </w:r>
      <w:r w:rsidR="00FD4332">
        <w:rPr>
          <w:rFonts w:ascii="Arial" w:hAnsi="Arial" w:cs="Arial"/>
          <w:sz w:val="24"/>
          <w:szCs w:val="24"/>
        </w:rPr>
        <w:t>los retos que nos sugirió</w:t>
      </w:r>
      <w:r w:rsidR="001308A1">
        <w:rPr>
          <w:rFonts w:ascii="Arial" w:hAnsi="Arial" w:cs="Arial"/>
          <w:sz w:val="24"/>
          <w:szCs w:val="24"/>
        </w:rPr>
        <w:t xml:space="preserve"> y que deben ser plasmados en los planes pastorales diocesanos</w:t>
      </w:r>
      <w:r w:rsidR="008661A0">
        <w:rPr>
          <w:rFonts w:ascii="Arial" w:hAnsi="Arial" w:cs="Arial"/>
          <w:sz w:val="24"/>
          <w:szCs w:val="24"/>
        </w:rPr>
        <w:t xml:space="preserve"> de todo el país</w:t>
      </w:r>
      <w:bookmarkStart w:id="0" w:name="_GoBack"/>
      <w:bookmarkEnd w:id="0"/>
      <w:r w:rsidR="001308A1">
        <w:rPr>
          <w:rFonts w:ascii="Arial" w:hAnsi="Arial" w:cs="Arial"/>
          <w:sz w:val="24"/>
          <w:szCs w:val="24"/>
        </w:rPr>
        <w:t>.</w:t>
      </w:r>
    </w:p>
    <w:p w:rsidR="001D7B99" w:rsidRPr="001D7B99" w:rsidRDefault="009B59C9" w:rsidP="00B933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deseo es que este material, con la intercesión </w:t>
      </w:r>
      <w:r w:rsidR="005C436D">
        <w:rPr>
          <w:rFonts w:ascii="Arial" w:hAnsi="Arial" w:cs="Arial"/>
          <w:sz w:val="24"/>
          <w:szCs w:val="24"/>
        </w:rPr>
        <w:t>de nuestra Señora del Rosario de Chiquinquirá</w:t>
      </w:r>
      <w:r>
        <w:rPr>
          <w:rFonts w:ascii="Arial" w:hAnsi="Arial" w:cs="Arial"/>
          <w:sz w:val="24"/>
          <w:szCs w:val="24"/>
        </w:rPr>
        <w:t xml:space="preserve">, </w:t>
      </w:r>
      <w:r w:rsidR="005C436D">
        <w:rPr>
          <w:rFonts w:ascii="Arial" w:hAnsi="Arial" w:cs="Arial"/>
          <w:sz w:val="24"/>
          <w:szCs w:val="24"/>
        </w:rPr>
        <w:t xml:space="preserve">patrona de los colombianos, </w:t>
      </w:r>
      <w:r>
        <w:rPr>
          <w:rFonts w:ascii="Arial" w:hAnsi="Arial" w:cs="Arial"/>
          <w:sz w:val="24"/>
          <w:szCs w:val="24"/>
        </w:rPr>
        <w:t xml:space="preserve">sea una orientación </w:t>
      </w:r>
      <w:r w:rsidR="005C436D">
        <w:rPr>
          <w:rFonts w:ascii="Arial" w:hAnsi="Arial" w:cs="Arial"/>
          <w:sz w:val="24"/>
          <w:szCs w:val="24"/>
        </w:rPr>
        <w:t>e iluminación para el anuncio y vivencia  del Evangelio en las circunstancias concretas que vivimos.</w:t>
      </w:r>
    </w:p>
    <w:sectPr w:rsidR="001D7B99" w:rsidRPr="001D7B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CA"/>
    <w:rsid w:val="000024A5"/>
    <w:rsid w:val="000C0D24"/>
    <w:rsid w:val="001308A1"/>
    <w:rsid w:val="001D7B99"/>
    <w:rsid w:val="0023697C"/>
    <w:rsid w:val="0033605B"/>
    <w:rsid w:val="003456AA"/>
    <w:rsid w:val="00365E79"/>
    <w:rsid w:val="003F6FED"/>
    <w:rsid w:val="003F731B"/>
    <w:rsid w:val="0059201F"/>
    <w:rsid w:val="005B2BDC"/>
    <w:rsid w:val="005C436D"/>
    <w:rsid w:val="005E3B38"/>
    <w:rsid w:val="00664F05"/>
    <w:rsid w:val="006A0D72"/>
    <w:rsid w:val="00773EF6"/>
    <w:rsid w:val="007817B9"/>
    <w:rsid w:val="00786A84"/>
    <w:rsid w:val="00827D56"/>
    <w:rsid w:val="008661A0"/>
    <w:rsid w:val="00962057"/>
    <w:rsid w:val="009B59C9"/>
    <w:rsid w:val="00A645CA"/>
    <w:rsid w:val="00A75AF6"/>
    <w:rsid w:val="00AA74A4"/>
    <w:rsid w:val="00B41DE4"/>
    <w:rsid w:val="00B93378"/>
    <w:rsid w:val="00BA6295"/>
    <w:rsid w:val="00C111E9"/>
    <w:rsid w:val="00CD5087"/>
    <w:rsid w:val="00D10338"/>
    <w:rsid w:val="00D27A43"/>
    <w:rsid w:val="00E8279D"/>
    <w:rsid w:val="00F369E8"/>
    <w:rsid w:val="00F535B0"/>
    <w:rsid w:val="00F661D4"/>
    <w:rsid w:val="00FA681F"/>
    <w:rsid w:val="00FB6465"/>
    <w:rsid w:val="00FB7A96"/>
    <w:rsid w:val="00FD4332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Padre Jairo Alberto Montoya Jimenez</dc:creator>
  <cp:keywords/>
  <dc:description/>
  <cp:lastModifiedBy>Padre Jairo Alberto Montoya Jimenez</cp:lastModifiedBy>
  <cp:revision>12</cp:revision>
  <dcterms:created xsi:type="dcterms:W3CDTF">2017-11-07T16:21:00Z</dcterms:created>
  <dcterms:modified xsi:type="dcterms:W3CDTF">2017-11-10T14:25:00Z</dcterms:modified>
</cp:coreProperties>
</file>